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A6" w:rsidRDefault="007967A6" w:rsidP="007967A6">
      <w:pPr>
        <w:tabs>
          <w:tab w:val="left" w:pos="7260"/>
        </w:tabs>
        <w:rPr>
          <w:rFonts w:ascii="Arial" w:hAnsi="Arial" w:cs="Arial"/>
        </w:rPr>
      </w:pPr>
      <w:r w:rsidRPr="00AA1F9B">
        <w:rPr>
          <w:rFonts w:ascii="Arial" w:hAnsi="Arial" w:cs="Arial"/>
          <w:noProof/>
          <w:lang w:eastAsia="sk-SK"/>
        </w:rPr>
        <w:drawing>
          <wp:inline distT="0" distB="0" distL="0" distR="0">
            <wp:extent cx="1676400" cy="695325"/>
            <wp:effectExtent l="0" t="0" r="0" b="9525"/>
            <wp:docPr id="4" name="Obrázok 4" descr="sgf_double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gf_double-01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31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</w:t>
      </w:r>
      <w:r w:rsidR="00D1171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</w:t>
      </w:r>
      <w:r w:rsidRPr="007F4131"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1047750" cy="657225"/>
            <wp:effectExtent l="0" t="0" r="0" b="9525"/>
            <wp:docPr id="3" name="Obrázok 3" descr="KSG_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SG_logo_orig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131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7F413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:rsidR="007967A6" w:rsidRPr="006028FE" w:rsidRDefault="007967A6" w:rsidP="007967A6">
      <w:pPr>
        <w:pStyle w:val="Bezriadkovania"/>
        <w:jc w:val="center"/>
        <w:rPr>
          <w:b/>
          <w:sz w:val="32"/>
          <w:szCs w:val="32"/>
        </w:rPr>
      </w:pPr>
      <w:r w:rsidRPr="006028FE">
        <w:rPr>
          <w:b/>
          <w:sz w:val="32"/>
          <w:szCs w:val="32"/>
        </w:rPr>
        <w:t>SLOVENSKÝ POHÁR JIPAST V ŠG ŽIEN „A“ kategórie</w:t>
      </w:r>
    </w:p>
    <w:p w:rsidR="007967A6" w:rsidRPr="006028FE" w:rsidRDefault="008E7C67" w:rsidP="007967A6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967A6" w:rsidRPr="006028FE">
        <w:rPr>
          <w:b/>
          <w:sz w:val="32"/>
          <w:szCs w:val="32"/>
        </w:rPr>
        <w:t>. kolo</w:t>
      </w:r>
    </w:p>
    <w:p w:rsidR="007967A6" w:rsidRPr="006028FE" w:rsidRDefault="00B302A3" w:rsidP="007967A6">
      <w:pPr>
        <w:pStyle w:val="Bezriadkovania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20.5</w:t>
      </w:r>
      <w:r w:rsidR="007967A6" w:rsidRPr="006028FE">
        <w:rPr>
          <w:b/>
          <w:sz w:val="32"/>
          <w:szCs w:val="32"/>
          <w:lang w:val="en-US"/>
        </w:rPr>
        <w:t>.20</w:t>
      </w:r>
      <w:r>
        <w:rPr>
          <w:b/>
          <w:sz w:val="32"/>
          <w:szCs w:val="32"/>
          <w:lang w:val="en-US"/>
        </w:rPr>
        <w:t>22</w:t>
      </w:r>
      <w:r w:rsidR="007967A6" w:rsidRPr="006028FE">
        <w:rPr>
          <w:b/>
          <w:sz w:val="32"/>
          <w:szCs w:val="32"/>
          <w:lang w:val="en-US"/>
        </w:rPr>
        <w:t xml:space="preserve">, </w:t>
      </w:r>
      <w:r w:rsidR="007967A6" w:rsidRPr="006028FE">
        <w:rPr>
          <w:b/>
          <w:sz w:val="32"/>
          <w:szCs w:val="32"/>
        </w:rPr>
        <w:t>Detva</w:t>
      </w:r>
    </w:p>
    <w:p w:rsidR="00B06236" w:rsidRPr="006028FE" w:rsidRDefault="00B06236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6028FE" w:rsidRDefault="006028FE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028FE" w:rsidRPr="007967A6" w:rsidRDefault="006028FE" w:rsidP="0079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06236" w:rsidRPr="00B06236" w:rsidRDefault="00B06236" w:rsidP="00B062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40" w:lineRule="auto"/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32"/>
          <w:szCs w:val="32"/>
          <w:lang w:eastAsia="sk-SK"/>
        </w:rPr>
        <w:t>ROZPIS SÚŤAŽE</w:t>
      </w:r>
    </w:p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A/ VŠEOBECNÉ USTANOVENIA     </w:t>
      </w:r>
    </w:p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6236">
        <w:rPr>
          <w:rFonts w:ascii="Arial" w:eastAsia="Times New Roman" w:hAnsi="Arial" w:cs="Arial"/>
          <w:b/>
          <w:bCs/>
          <w:color w:val="000000"/>
          <w:sz w:val="28"/>
          <w:szCs w:val="28"/>
          <w:lang w:eastAsia="sk-SK"/>
        </w:rPr>
        <w:t>  </w:t>
      </w:r>
      <w:r w:rsidRPr="00B06236">
        <w:rPr>
          <w:rFonts w:ascii="Arial" w:eastAsia="Times New Roman" w:hAnsi="Arial" w:cs="Arial"/>
          <w:b/>
          <w:bCs/>
          <w:smallCaps/>
          <w:color w:val="000000"/>
          <w:lang w:eastAsia="sk-SK"/>
        </w:rPr>
        <w:t>                                                                    </w:t>
      </w:r>
    </w:p>
    <w:tbl>
      <w:tblPr>
        <w:tblW w:w="110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7229"/>
      </w:tblGrid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SEKCIA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3C4BAC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Športová</w:t>
            </w:r>
            <w:r w:rsidR="00B06236" w:rsidRPr="00B06236">
              <w:rPr>
                <w:rFonts w:ascii="Arial" w:eastAsia="Times New Roman" w:hAnsi="Arial" w:cs="Arial"/>
                <w:lang w:eastAsia="sk-SK"/>
              </w:rPr>
              <w:t xml:space="preserve"> gymnastika</w:t>
            </w:r>
            <w:r>
              <w:rPr>
                <w:rFonts w:ascii="Arial" w:eastAsia="Times New Roman" w:hAnsi="Arial" w:cs="Arial"/>
                <w:lang w:eastAsia="sk-SK"/>
              </w:rPr>
              <w:t xml:space="preserve"> ženy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ORGANIZÁTOR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Z poverenia SGF</w:t>
            </w:r>
            <w:r w:rsidR="008D0316">
              <w:rPr>
                <w:rFonts w:ascii="Arial" w:eastAsia="Times New Roman" w:hAnsi="Arial" w:cs="Arial"/>
                <w:color w:val="000000"/>
                <w:lang w:eastAsia="sk-SK"/>
              </w:rPr>
              <w:t>: KŠG Detva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6028FE" w:rsidRDefault="00B302A3" w:rsidP="00B06236">
            <w:pPr>
              <w:spacing w:after="0" w:line="240" w:lineRule="auto"/>
              <w:rPr>
                <w:rFonts w:ascii="Arial" w:eastAsia="Times New Roman" w:hAnsi="Arial" w:cs="Arial"/>
                <w:b/>
                <w:lang w:eastAsia="sk-SK"/>
              </w:rPr>
            </w:pPr>
            <w:r>
              <w:rPr>
                <w:rFonts w:ascii="Arial" w:eastAsia="Times New Roman" w:hAnsi="Arial" w:cs="Arial"/>
                <w:b/>
                <w:lang w:eastAsia="sk-SK"/>
              </w:rPr>
              <w:t>20.5.2022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MIESTO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436A2A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Gymnastická telocvičňa Manželov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Žifčákovcov</w:t>
            </w:r>
            <w:proofErr w:type="spellEnd"/>
          </w:p>
        </w:tc>
      </w:tr>
      <w:tr w:rsidR="00890927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ČINOVNÍCI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Riaditeľ: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Tajomník: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Hlavný rozhodca: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Delegát SGF: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Hlásateľ: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počt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kom.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Hudobný technik: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 nástupu:</w:t>
            </w:r>
          </w:p>
          <w:p w:rsidR="00B06236" w:rsidRPr="00890927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proofErr w:type="spellStart"/>
            <w:r w:rsidRPr="00890927">
              <w:rPr>
                <w:rFonts w:ascii="Arial" w:eastAsia="Times New Roman" w:hAnsi="Arial" w:cs="Arial"/>
                <w:color w:val="000000"/>
                <w:sz w:val="20"/>
                <w:lang w:eastAsia="sk-SK"/>
              </w:rPr>
              <w:t>Zdavotnícky</w:t>
            </w:r>
            <w:proofErr w:type="spellEnd"/>
            <w:r w:rsidRPr="00890927">
              <w:rPr>
                <w:rFonts w:ascii="Arial" w:eastAsia="Times New Roman" w:hAnsi="Arial" w:cs="Arial"/>
                <w:color w:val="000000"/>
                <w:sz w:val="20"/>
                <w:lang w:eastAsia="sk-SK"/>
              </w:rPr>
              <w:t xml:space="preserve"> dozor: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Ved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. </w:t>
            </w:r>
            <w:proofErr w:type="spellStart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techn</w:t>
            </w:r>
            <w:proofErr w:type="spellEnd"/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. čaty: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Katarína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Krekáňová</w:t>
            </w:r>
            <w:proofErr w:type="spellEnd"/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Gabriela Novosadová</w:t>
            </w:r>
          </w:p>
          <w:p w:rsidR="008D0316" w:rsidRDefault="008E7C67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proofErr w:type="spellStart"/>
            <w:r>
              <w:rPr>
                <w:rFonts w:ascii="Arial" w:eastAsia="Times New Roman" w:hAnsi="Arial" w:cs="Arial"/>
                <w:lang w:eastAsia="sk-SK"/>
              </w:rPr>
              <w:t>Purdeková</w:t>
            </w:r>
            <w:proofErr w:type="spellEnd"/>
            <w:r>
              <w:rPr>
                <w:rFonts w:ascii="Arial" w:eastAsia="Times New Roman" w:hAnsi="Arial" w:cs="Arial"/>
                <w:lang w:eastAsia="sk-SK"/>
              </w:rPr>
              <w:t xml:space="preserve"> Zuzana</w:t>
            </w:r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 xml:space="preserve">Mária </w:t>
            </w:r>
            <w:proofErr w:type="spellStart"/>
            <w:r>
              <w:rPr>
                <w:rFonts w:ascii="Arial" w:eastAsia="Times New Roman" w:hAnsi="Arial" w:cs="Arial"/>
                <w:lang w:eastAsia="sk-SK"/>
              </w:rPr>
              <w:t>Korčoková</w:t>
            </w:r>
            <w:proofErr w:type="spellEnd"/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Stanislav Kútik</w:t>
            </w:r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Terézia Novosadová</w:t>
            </w:r>
          </w:p>
          <w:p w:rsidR="008D031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Erika Ivanová</w:t>
            </w:r>
          </w:p>
          <w:p w:rsidR="008D0316" w:rsidRDefault="00890927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Poliklinika</w:t>
            </w:r>
            <w:r w:rsidR="008D0316">
              <w:rPr>
                <w:rFonts w:ascii="Arial" w:eastAsia="Times New Roman" w:hAnsi="Arial" w:cs="Arial"/>
                <w:lang w:eastAsia="sk-SK"/>
              </w:rPr>
              <w:t xml:space="preserve"> Detva</w:t>
            </w:r>
          </w:p>
          <w:p w:rsidR="008D0316" w:rsidRPr="00B06236" w:rsidRDefault="008D0316" w:rsidP="008D031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lang w:eastAsia="sk-SK"/>
              </w:rPr>
              <w:t>Hruška Róbert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smallCaps/>
                <w:color w:val="000000"/>
                <w:lang w:eastAsia="sk-SK"/>
              </w:rPr>
              <w:t>PRIHLÁŠKY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355" w:rsidRPr="0000579E" w:rsidRDefault="003C4BAC" w:rsidP="00354355">
            <w:pPr>
              <w:rPr>
                <w:rStyle w:val="Hypertextovprepojenie"/>
                <w:rFonts w:ascii="Arial" w:hAnsi="Arial" w:cs="Arial"/>
                <w:color w:val="auto"/>
                <w:u w:val="none"/>
              </w:rPr>
            </w:pPr>
            <w:r w:rsidRPr="00050E62">
              <w:rPr>
                <w:rFonts w:cs="Arial"/>
                <w:b/>
              </w:rPr>
              <w:t xml:space="preserve">Uzávierka: </w:t>
            </w:r>
            <w:r w:rsidR="00B302A3" w:rsidRPr="003B033E">
              <w:rPr>
                <w:rFonts w:cs="Arial"/>
                <w:b/>
                <w:color w:val="FF0000"/>
              </w:rPr>
              <w:t>13</w:t>
            </w:r>
            <w:r w:rsidR="00B302A3" w:rsidRPr="003B033E">
              <w:rPr>
                <w:rFonts w:cs="Arial"/>
                <w:b/>
                <w:color w:val="FF0000"/>
                <w:sz w:val="24"/>
                <w:szCs w:val="24"/>
              </w:rPr>
              <w:t>.5.2022</w:t>
            </w:r>
            <w:r w:rsidRPr="003B033E">
              <w:rPr>
                <w:rFonts w:cs="Arial"/>
                <w:color w:val="FF0000"/>
              </w:rPr>
              <w:t xml:space="preserve"> </w:t>
            </w:r>
            <w:r w:rsidRPr="00050E62">
              <w:rPr>
                <w:rFonts w:cs="Arial"/>
              </w:rPr>
              <w:t>na</w:t>
            </w:r>
            <w:r>
              <w:rPr>
                <w:rFonts w:cs="Arial"/>
              </w:rPr>
              <w:t xml:space="preserve">   </w:t>
            </w:r>
            <w:hyperlink r:id="rId7" w:history="1">
              <w:r w:rsidRPr="006B26B0">
                <w:rPr>
                  <w:rStyle w:val="Hypertextovprepojenie"/>
                  <w:rFonts w:ascii="Arial" w:hAnsi="Arial" w:cs="Arial"/>
                </w:rPr>
                <w:t>https://www.sgfpreteky.sk</w:t>
              </w:r>
            </w:hyperlink>
            <w:r w:rsidR="00354355">
              <w:rPr>
                <w:rStyle w:val="Hypertextovprepojenie"/>
                <w:rFonts w:ascii="Arial" w:hAnsi="Arial" w:cs="Arial"/>
              </w:rPr>
              <w:t xml:space="preserve"> </w:t>
            </w:r>
            <w:r w:rsidR="00354355" w:rsidRPr="0000579E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vrátane vloženia hudby </w:t>
            </w:r>
            <w:r w:rsidR="00354355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pretekárky </w:t>
            </w:r>
            <w:r w:rsidR="00354355" w:rsidRPr="0000579E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do online syst</w:t>
            </w:r>
            <w:r w:rsidR="00903723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é</w:t>
            </w:r>
            <w:r w:rsidR="00354355" w:rsidRPr="0000579E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mu</w:t>
            </w:r>
          </w:p>
          <w:p w:rsidR="00B50E1B" w:rsidRDefault="00B50E1B" w:rsidP="003C4BAC">
            <w:pPr>
              <w:rPr>
                <w:rStyle w:val="Hypertextovprepojenie"/>
                <w:rFonts w:ascii="Arial" w:hAnsi="Arial" w:cs="Arial"/>
                <w:u w:val="none"/>
              </w:rPr>
            </w:pP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V tom istom termíne je potrebné zaslať na email:</w:t>
            </w:r>
            <w:r w:rsidRPr="00B50E1B">
              <w:rPr>
                <w:rStyle w:val="Hypertextovprepojenie"/>
                <w:rFonts w:ascii="Arial" w:hAnsi="Arial" w:cs="Arial"/>
                <w:color w:val="auto"/>
                <w:u w:val="none"/>
              </w:rPr>
              <w:t xml:space="preserve"> </w:t>
            </w:r>
            <w:hyperlink r:id="rId8" w:history="1">
              <w:r w:rsidRPr="00B50E1B">
                <w:rPr>
                  <w:rStyle w:val="Hypertextovprepojenie"/>
                  <w:rFonts w:ascii="Arial" w:hAnsi="Arial" w:cs="Arial"/>
                  <w:u w:val="none"/>
                </w:rPr>
                <w:t>katarina.e@azet.sk</w:t>
              </w:r>
            </w:hyperlink>
            <w:r w:rsidRPr="00B50E1B">
              <w:rPr>
                <w:rStyle w:val="Hypertextovprepojenie"/>
                <w:rFonts w:ascii="Arial" w:hAnsi="Arial" w:cs="Arial"/>
                <w:u w:val="none"/>
              </w:rPr>
              <w:t xml:space="preserve"> </w:t>
            </w:r>
          </w:p>
          <w:p w:rsidR="00ED419F" w:rsidRDefault="00B50E1B" w:rsidP="00ED419F">
            <w:pPr>
              <w:pStyle w:val="Bezriadkovania"/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</w:pP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kontaktnú osobu</w:t>
            </w:r>
            <w:r w:rsidR="00ED419F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, </w:t>
            </w: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mailovú adresu </w:t>
            </w:r>
            <w:r w:rsidR="00ED419F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a fakturačné údaje </w:t>
            </w: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prihlásen</w:t>
            </w:r>
            <w:r w:rsidR="00B47279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>ého</w:t>
            </w:r>
            <w:r w:rsidRPr="00B50E1B">
              <w:rPr>
                <w:rStyle w:val="Hypertextovprepojenie"/>
                <w:rFonts w:ascii="Arial" w:hAnsi="Arial" w:cs="Arial"/>
                <w:b/>
                <w:color w:val="auto"/>
                <w:u w:val="none"/>
              </w:rPr>
              <w:t xml:space="preserve"> klub, </w:t>
            </w:r>
          </w:p>
          <w:p w:rsidR="00B50E1B" w:rsidRPr="00B50E1B" w:rsidRDefault="00B50E1B" w:rsidP="00ED419F">
            <w:pPr>
              <w:pStyle w:val="Bezriadkovania"/>
            </w:pPr>
            <w:r w:rsidRPr="00ED419F">
              <w:rPr>
                <w:rStyle w:val="Hypertextovprepojenie"/>
                <w:rFonts w:ascii="Arial" w:hAnsi="Arial" w:cs="Arial"/>
                <w:color w:val="auto"/>
                <w:u w:val="none"/>
              </w:rPr>
              <w:t>kde zašle organizátor po uzavretí menovitých prihlášok faktúru na úhradu štartovného</w:t>
            </w:r>
          </w:p>
          <w:p w:rsidR="00ED419F" w:rsidRDefault="00ED419F" w:rsidP="003C4BAC">
            <w:pPr>
              <w:rPr>
                <w:rFonts w:ascii="Arial" w:hAnsi="Arial" w:cs="Arial"/>
              </w:rPr>
            </w:pPr>
          </w:p>
          <w:p w:rsidR="003C4BAC" w:rsidRPr="009956D8" w:rsidRDefault="003C4BAC" w:rsidP="003C4BAC">
            <w:pPr>
              <w:rPr>
                <w:rFonts w:ascii="Arial" w:hAnsi="Arial" w:cs="Arial"/>
              </w:rPr>
            </w:pPr>
            <w:r w:rsidRPr="009956D8">
              <w:rPr>
                <w:rFonts w:ascii="Arial" w:hAnsi="Arial" w:cs="Arial"/>
              </w:rPr>
              <w:t>Prihlášky po t</w:t>
            </w:r>
            <w:r>
              <w:rPr>
                <w:rFonts w:ascii="Arial" w:hAnsi="Arial" w:cs="Arial"/>
              </w:rPr>
              <w:t>o</w:t>
            </w:r>
            <w:r w:rsidRPr="009956D8">
              <w:rPr>
                <w:rFonts w:ascii="Arial" w:hAnsi="Arial" w:cs="Arial"/>
              </w:rPr>
              <w:t>mto termíne nebudú akceptované!</w:t>
            </w:r>
            <w:r>
              <w:rPr>
                <w:rFonts w:ascii="Arial" w:hAnsi="Arial" w:cs="Arial"/>
              </w:rPr>
              <w:t xml:space="preserve"> </w:t>
            </w:r>
          </w:p>
          <w:p w:rsidR="003C4BAC" w:rsidRDefault="003C4BAC" w:rsidP="003C4BAC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956D8">
              <w:rPr>
                <w:rFonts w:ascii="Arial" w:hAnsi="Arial" w:cs="Arial"/>
              </w:rPr>
              <w:t xml:space="preserve">Prihlášky sú záväzné. V prípade neúčasti </w:t>
            </w:r>
            <w:r>
              <w:rPr>
                <w:rFonts w:ascii="Arial" w:hAnsi="Arial" w:cs="Arial"/>
              </w:rPr>
              <w:t>pretekárky</w:t>
            </w:r>
            <w:r w:rsidRPr="009956D8">
              <w:rPr>
                <w:rFonts w:ascii="Arial" w:hAnsi="Arial" w:cs="Arial"/>
              </w:rPr>
              <w:t xml:space="preserve"> bez ospravedlnenia n</w:t>
            </w:r>
            <w:r>
              <w:rPr>
                <w:rFonts w:ascii="Arial" w:hAnsi="Arial" w:cs="Arial"/>
              </w:rPr>
              <w:t>a</w:t>
            </w:r>
            <w:r w:rsidRPr="009956D8">
              <w:rPr>
                <w:rFonts w:ascii="Arial" w:hAnsi="Arial" w:cs="Arial"/>
              </w:rPr>
              <w:t>jneskôr 2 dni pred súťažou, budú vysielajúcemu klubu vyúčtované náklady spojené s účasťou členov klubu v súťaži ( štartovné, ubytovanie a podobne ).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ŽREBOVANIE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before="60"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Uskutoční sa po uzávierke prihlášok.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before="60"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TECHNICKÁ PORADA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E62" w:rsidRDefault="00B06236" w:rsidP="008D0316">
            <w:pPr>
              <w:spacing w:before="60" w:after="0" w:line="240" w:lineRule="auto"/>
              <w:ind w:hanging="261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U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Us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kutoční sa v mieste súťaže </w:t>
            </w:r>
            <w:r w:rsidR="008D0316">
              <w:rPr>
                <w:rFonts w:ascii="Arial" w:eastAsia="Times New Roman" w:hAnsi="Arial" w:cs="Arial"/>
                <w:color w:val="000000"/>
                <w:lang w:eastAsia="sk-SK"/>
              </w:rPr>
              <w:t>dňa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B302A3">
              <w:rPr>
                <w:rFonts w:ascii="Arial" w:eastAsia="Times New Roman" w:hAnsi="Arial" w:cs="Arial"/>
                <w:b/>
                <w:color w:val="000000"/>
                <w:lang w:eastAsia="sk-SK"/>
              </w:rPr>
              <w:t>1205.2022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o </w:t>
            </w:r>
            <w:r w:rsidR="00F553A1" w:rsidRPr="00050E62">
              <w:rPr>
                <w:rFonts w:ascii="Arial" w:eastAsia="Times New Roman" w:hAnsi="Arial" w:cs="Arial"/>
                <w:b/>
                <w:color w:val="000000"/>
                <w:lang w:eastAsia="sk-SK"/>
              </w:rPr>
              <w:t>9.15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hod. </w:t>
            </w:r>
          </w:p>
          <w:p w:rsidR="00B06236" w:rsidRPr="00B06236" w:rsidRDefault="00B06236" w:rsidP="008D0316">
            <w:pPr>
              <w:spacing w:before="60" w:after="0" w:line="240" w:lineRule="auto"/>
              <w:ind w:hanging="261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</w:t>
            </w:r>
            <w:r w:rsidR="00050E62">
              <w:rPr>
                <w:rFonts w:ascii="Arial" w:eastAsia="Times New Roman" w:hAnsi="Arial" w:cs="Arial"/>
                <w:color w:val="000000"/>
                <w:lang w:eastAsia="sk-SK"/>
              </w:rPr>
              <w:t xml:space="preserve">  N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a porade musí byť prítomný tréner / zástupca klubu a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rozhodkyne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UBYTOVANIE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Na náklady vysielajúcej zložky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A323FD" w:rsidRPr="00B06236" w:rsidRDefault="00A323FD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Nominovaným rozhodkyniam hradí SGF podľa Smerníc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89092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sk-SK"/>
              </w:rPr>
              <w:t>STRAVOVANIE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Na náklady vysielajúcej zložky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A323FD" w:rsidRPr="00B06236" w:rsidRDefault="00A323FD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Nominovaným rozhodkyniam hradí SGF podľa Smerníc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CESTOVNÉ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Na náklady vysielajúcej zložky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A323FD" w:rsidRPr="00B06236" w:rsidRDefault="00A323FD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Nominovaným rozhodkyniam hradí SGF podľa Smerníc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KANCELÁRIA PRETEKOV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Bude otvorená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dňa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r w:rsidR="00B302A3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20.5.2022</w:t>
            </w: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od </w:t>
            </w:r>
            <w:r w:rsidR="008D0316"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8.30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 hod. v mieste súťaže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</w:tc>
      </w:tr>
      <w:tr w:rsidR="00B06236" w:rsidRPr="00B06236" w:rsidTr="006028FE">
        <w:trPr>
          <w:trHeight w:val="550"/>
          <w:jc w:val="center"/>
        </w:trPr>
        <w:tc>
          <w:tcPr>
            <w:tcW w:w="11052" w:type="dxa"/>
            <w:gridSpan w:val="3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A323FD" w:rsidRDefault="00A323FD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6028FE" w:rsidRDefault="006028FE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B/ ŠPECIÁLNE USTANOVENIA</w:t>
            </w:r>
          </w:p>
        </w:tc>
      </w:tr>
      <w:tr w:rsidR="00B06236" w:rsidRPr="00B06236" w:rsidTr="006028FE">
        <w:trPr>
          <w:jc w:val="center"/>
        </w:trPr>
        <w:tc>
          <w:tcPr>
            <w:tcW w:w="11052" w:type="dxa"/>
            <w:gridSpan w:val="3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PREDPIS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23FD" w:rsidRDefault="00B06236" w:rsidP="00A323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Preteká sa podľa platných pravidiel FIG</w:t>
            </w:r>
            <w:r w:rsidR="00A323FD">
              <w:rPr>
                <w:rFonts w:ascii="Arial" w:eastAsia="Times New Roman" w:hAnsi="Arial" w:cs="Arial"/>
                <w:color w:val="000000"/>
                <w:lang w:eastAsia="sk-SK"/>
              </w:rPr>
              <w:t xml:space="preserve"> platných od 1.1.2017</w:t>
            </w: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, </w:t>
            </w:r>
          </w:p>
          <w:p w:rsidR="00B06236" w:rsidRPr="00B06236" w:rsidRDefault="00A323FD" w:rsidP="00A323FD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podľa </w:t>
            </w:r>
            <w:r w:rsidR="00B06236" w:rsidRPr="00B06236">
              <w:rPr>
                <w:rFonts w:ascii="Arial" w:eastAsia="Times New Roman" w:hAnsi="Arial" w:cs="Arial"/>
                <w:color w:val="000000"/>
                <w:lang w:eastAsia="sk-SK"/>
              </w:rPr>
              <w:t>požiadaviek sekcie</w:t>
            </w:r>
            <w:r>
              <w:rPr>
                <w:rFonts w:ascii="Arial" w:eastAsia="Times New Roman" w:hAnsi="Arial" w:cs="Arial"/>
                <w:color w:val="000000"/>
                <w:lang w:eastAsia="sk-SK"/>
              </w:rPr>
              <w:t xml:space="preserve"> žien a podľa smerníc tohto rozpisu </w:t>
            </w:r>
          </w:p>
        </w:tc>
      </w:tr>
      <w:tr w:rsidR="00890927" w:rsidRPr="00B06236" w:rsidTr="00B302A3">
        <w:trPr>
          <w:trHeight w:val="860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SÚŤAŽIACI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Vekové kategórie: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W w:w="625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7"/>
              <w:gridCol w:w="1222"/>
              <w:gridCol w:w="1560"/>
              <w:gridCol w:w="1842"/>
            </w:tblGrid>
            <w:tr w:rsidR="00407595" w:rsidRPr="00D82ADE" w:rsidTr="00407595">
              <w:trPr>
                <w:trHeight w:val="306"/>
              </w:trPr>
              <w:tc>
                <w:tcPr>
                  <w:tcW w:w="284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  <w:t>A kategórie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noWrap/>
                  <w:vAlign w:val="bottom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8"/>
                      <w:lang w:eastAsia="sk-SK"/>
                    </w:rPr>
                    <w:t>B kategórie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Ročník narodenia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Ročník narodenia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Slniečka</w:t>
                  </w:r>
                </w:p>
              </w:tc>
              <w:tc>
                <w:tcPr>
                  <w:tcW w:w="4624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2016 - 2017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Najmladšie žiačky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2014 - 2015 (2016*)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Najmladšie žiačky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E4DFE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2014 - 2015 (2016*)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Mladšie žiačky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2012 - 2013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Mladšie žiačky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8E4BC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2012 - 2013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Staršie žiačky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 xml:space="preserve">2010 - 2011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Staršie žiačky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 xml:space="preserve">2009 - 2011 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Kadetky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CD5B4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 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Juniorky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2007 - 2008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Juniorky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C5D9F1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2007 - 2008</w:t>
                  </w:r>
                </w:p>
              </w:tc>
            </w:tr>
            <w:tr w:rsidR="00407595" w:rsidRPr="00D82ADE" w:rsidTr="00407595">
              <w:trPr>
                <w:trHeight w:val="283"/>
              </w:trPr>
              <w:tc>
                <w:tcPr>
                  <w:tcW w:w="162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Ženy A</w:t>
                  </w:r>
                </w:p>
              </w:tc>
              <w:tc>
                <w:tcPr>
                  <w:tcW w:w="122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2006 a staršie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eastAsia="sk-SK"/>
                    </w:rPr>
                    <w:t>Ženy B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407595" w:rsidRPr="00D82ADE" w:rsidRDefault="00407595" w:rsidP="0040759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</w:pPr>
                  <w:r w:rsidRPr="00D82AD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sk-SK"/>
                    </w:rPr>
                    <w:t>2006 a staršie</w:t>
                  </w:r>
                </w:p>
              </w:tc>
            </w:tr>
          </w:tbl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trHeight w:val="340"/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F553A1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F553A1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PODMIENKY ÚČASTI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Platný registračný preukaz SGF</w:t>
            </w:r>
          </w:p>
          <w:p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Lekárska prehliadka nie staršia ako 1 rok</w:t>
            </w:r>
          </w:p>
          <w:p w:rsidR="00B06236" w:rsidRPr="00B06236" w:rsidRDefault="00B06236" w:rsidP="00B0623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Účasť na prezentácii v čase stanovenom rozpise</w:t>
            </w:r>
          </w:p>
          <w:p w:rsidR="0071250A" w:rsidRPr="0071250A" w:rsidRDefault="0071250A" w:rsidP="0071250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71250A">
              <w:rPr>
                <w:rFonts w:ascii="Arial" w:hAnsi="Arial" w:cs="Arial"/>
              </w:rPr>
              <w:t>Povinnosť vyslať jedného rozhodcu/-</w:t>
            </w:r>
            <w:proofErr w:type="spellStart"/>
            <w:r w:rsidRPr="0071250A">
              <w:rPr>
                <w:rFonts w:ascii="Arial" w:hAnsi="Arial" w:cs="Arial"/>
              </w:rPr>
              <w:t>kyňu</w:t>
            </w:r>
            <w:proofErr w:type="spellEnd"/>
            <w:r w:rsidRPr="0071250A">
              <w:rPr>
                <w:rFonts w:ascii="Arial" w:hAnsi="Arial" w:cs="Arial"/>
              </w:rPr>
              <w:t xml:space="preserve"> na náklady klubu s menovitým nahlásením v prihláške ( pri nesplnení podmienky pokuta 100,- EUR – uhradí sa na účet SGF po vystavení faktúry ). </w:t>
            </w:r>
          </w:p>
          <w:p w:rsidR="006028FE" w:rsidRDefault="00B06236" w:rsidP="0071250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Štartovné: </w:t>
            </w:r>
            <w:r w:rsidR="00611B7C">
              <w:rPr>
                <w:rFonts w:ascii="Arial" w:eastAsia="Times New Roman" w:hAnsi="Arial" w:cs="Arial"/>
                <w:b/>
                <w:color w:val="000000"/>
                <w:lang w:eastAsia="sk-SK"/>
              </w:rPr>
              <w:t>20</w:t>
            </w:r>
            <w:bookmarkStart w:id="0" w:name="_GoBack"/>
            <w:bookmarkEnd w:id="0"/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,-EUR /pretekár </w:t>
            </w:r>
            <w:r w:rsidR="0071250A"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(uhradí sa na účet organizátora pretekov </w:t>
            </w:r>
          </w:p>
          <w:p w:rsidR="00B06236" w:rsidRPr="006028FE" w:rsidRDefault="0071250A" w:rsidP="006028FE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6028F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po vystavení faktúry)</w:t>
            </w:r>
            <w:r w:rsidR="00C1078C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  <w:r w:rsidR="00C1078C">
              <w:rPr>
                <w:rFonts w:ascii="Arial" w:hAnsi="Arial" w:cs="Arial"/>
                <w:lang w:eastAsia="sk-SK"/>
              </w:rPr>
              <w:t>:</w:t>
            </w:r>
            <w:r w:rsidR="00C1078C" w:rsidRPr="007B3FAE">
              <w:rPr>
                <w:b/>
              </w:rPr>
              <w:t xml:space="preserve"> </w:t>
            </w:r>
            <w:r w:rsidR="00C1078C" w:rsidRPr="007B3FAE">
              <w:rPr>
                <w:rFonts w:ascii="Arial" w:hAnsi="Arial" w:cs="Arial"/>
                <w:b/>
                <w:lang w:eastAsia="sk-SK"/>
              </w:rPr>
              <w:t>SK37 0200 0000 0011 3840 8353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OBLEČENIE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ind w:firstLine="34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Podľa pravidiel FIG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sk-SK"/>
              </w:rPr>
              <w:t>PROTESTY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ind w:firstLine="34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Podľa pravidiel FIG a súťažného poriadku SGF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TITULY A CENY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050E62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>
              <w:rPr>
                <w:rFonts w:ascii="Arial" w:hAnsi="Arial" w:cs="Arial"/>
              </w:rPr>
              <w:t xml:space="preserve">Jednotlivkyne na 1.-3. mieste </w:t>
            </w:r>
            <w:proofErr w:type="spellStart"/>
            <w:r>
              <w:rPr>
                <w:rFonts w:ascii="Arial" w:hAnsi="Arial" w:cs="Arial"/>
              </w:rPr>
              <w:t>obdržia</w:t>
            </w:r>
            <w:proofErr w:type="spellEnd"/>
            <w:r>
              <w:rPr>
                <w:rFonts w:ascii="Arial" w:hAnsi="Arial" w:cs="Arial"/>
              </w:rPr>
              <w:t xml:space="preserve"> diplomy a vecné ceny podľa možností usporiadateľa.</w:t>
            </w:r>
          </w:p>
        </w:tc>
      </w:tr>
      <w:tr w:rsidR="00B06236" w:rsidRPr="00B06236" w:rsidTr="006028FE">
        <w:trPr>
          <w:trHeight w:val="1034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436A2A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sk-SK"/>
              </w:rPr>
            </w:pPr>
            <w:r w:rsidRPr="00436A2A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lang w:eastAsia="sk-SK"/>
              </w:rPr>
              <w:t>ČASOVÝ PROGRAM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Default="00E5793C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PIATOK</w:t>
            </w:r>
            <w:r w:rsidR="00B302A3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: 20.5.2022</w:t>
            </w:r>
          </w:p>
          <w:p w:rsidR="00F553A1" w:rsidRPr="00B06236" w:rsidRDefault="00F553A1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  <w:tbl>
            <w:tblPr>
              <w:tblW w:w="100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3714"/>
              <w:gridCol w:w="531"/>
              <w:gridCol w:w="1061"/>
              <w:gridCol w:w="1061"/>
              <w:gridCol w:w="1061"/>
              <w:gridCol w:w="1061"/>
            </w:tblGrid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B302A3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12.30-13</w:t>
                  </w:r>
                  <w:r w:rsidR="00F553A1"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45</w:t>
                  </w:r>
                </w:p>
              </w:tc>
              <w:tc>
                <w:tcPr>
                  <w:tcW w:w="4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Prezentácia pretekárok 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14.00-14.30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technická porada </w:t>
                  </w:r>
                  <w:r w:rsidR="00B302A3">
                    <w:rPr>
                      <w:rFonts w:ascii="Calibri" w:hAnsi="Calibri" w:cs="Calibri"/>
                      <w:color w:val="000000"/>
                      <w:lang w:eastAsia="sk-SK"/>
                    </w:rPr>
                    <w:t>a porada rozhodkýň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302A3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B302A3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14.00-14.30</w:t>
                  </w:r>
                </w:p>
              </w:tc>
              <w:tc>
                <w:tcPr>
                  <w:tcW w:w="37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Všeobecné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rozvičenie</w:t>
                  </w:r>
                  <w:proofErr w:type="spellEnd"/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302A3" w:rsidRPr="00B934C6" w:rsidRDefault="00B302A3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B302A3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14.30-15.15</w:t>
                  </w: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organizované rozc</w:t>
                  </w: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vičenie</w:t>
                  </w:r>
                  <w:r w:rsidR="00B302A3"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  všetkých  pretekárok kat. „A“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B302A3" w:rsidP="00F553A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highlight w:val="cyan"/>
                      <w:lang w:eastAsia="sk-SK"/>
                    </w:rPr>
                    <w:t>15.20-16.3</w:t>
                  </w:r>
                  <w:r w:rsidR="00F553A1" w:rsidRPr="00B934C6">
                    <w:rPr>
                      <w:rFonts w:ascii="Calibri" w:hAnsi="Calibri" w:cs="Calibri"/>
                      <w:b/>
                      <w:bCs/>
                      <w:color w:val="000000"/>
                      <w:highlight w:val="cyan"/>
                      <w:lang w:eastAsia="sk-SK"/>
                    </w:rPr>
                    <w:t>0</w:t>
                  </w:r>
                </w:p>
              </w:tc>
              <w:tc>
                <w:tcPr>
                  <w:tcW w:w="530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B302A3" w:rsidP="00F553A1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 xml:space="preserve">preteky   všetky pretekárky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Kat.</w:t>
                  </w:r>
                  <w:r w:rsidR="00F553A1" w:rsidRPr="00B934C6"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"</w:t>
                  </w:r>
                  <w:r w:rsidR="00F553A1"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A</w:t>
                  </w:r>
                  <w:proofErr w:type="spellEnd"/>
                  <w:r w:rsidR="00F553A1" w:rsidRPr="00B934C6">
                    <w:rPr>
                      <w:rFonts w:ascii="Calibri" w:hAnsi="Calibri" w:cs="Calibri"/>
                      <w:b/>
                      <w:bCs/>
                      <w:color w:val="000000"/>
                      <w:lang w:eastAsia="sk-SK"/>
                    </w:rPr>
                    <w:t>"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0ADCE6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B302A3" w:rsidP="00B302A3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>16.45-17.00</w:t>
                  </w:r>
                </w:p>
              </w:tc>
              <w:tc>
                <w:tcPr>
                  <w:tcW w:w="848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>
                    <w:rPr>
                      <w:rFonts w:ascii="Calibri" w:hAnsi="Calibri" w:cs="Calibri"/>
                      <w:color w:val="000000"/>
                      <w:lang w:eastAsia="sk-SK"/>
                    </w:rPr>
                    <w:t xml:space="preserve">Vyhlásenie výsledkov </w:t>
                  </w:r>
                </w:p>
              </w:tc>
            </w:tr>
            <w:tr w:rsidR="00F553A1" w:rsidRPr="00B934C6" w:rsidTr="00B302A3">
              <w:trPr>
                <w:trHeight w:val="300"/>
              </w:trPr>
              <w:tc>
                <w:tcPr>
                  <w:tcW w:w="15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63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53A1" w:rsidRPr="00B934C6" w:rsidRDefault="00F553A1" w:rsidP="00F553A1">
                  <w:pPr>
                    <w:rPr>
                      <w:rFonts w:ascii="Calibri" w:hAnsi="Calibri" w:cs="Calibri"/>
                      <w:color w:val="000000"/>
                      <w:lang w:eastAsia="sk-SK"/>
                    </w:rPr>
                  </w:pPr>
                  <w:r w:rsidRPr="00B934C6">
                    <w:rPr>
                      <w:rFonts w:ascii="Calibri" w:hAnsi="Calibri" w:cs="Calibri"/>
                      <w:color w:val="000000"/>
                      <w:lang w:eastAsia="sk-SK"/>
                    </w:rPr>
                    <w:t> </w:t>
                  </w:r>
                </w:p>
              </w:tc>
            </w:tr>
          </w:tbl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1052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050E62" w:rsidRDefault="00050E62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</w:p>
          <w:p w:rsid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B0623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k-SK"/>
              </w:rPr>
              <w:t>C/ ZÁVEREČNÉ USTANOVENIA</w:t>
            </w: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  <w:p w:rsidR="00B06236" w:rsidRPr="00B06236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ORGANIZAČNÉ POKYNY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Organizátor si vyhradzuje právo na nevyhnutné zmeny v časovom programe podľa počtu prihlásených pretekárok.</w:t>
            </w:r>
          </w:p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Hudobný sprievod musí byť zaslaný online alebo nahraný na samostatnom CD s označením mena pretekárky, vekovej kategórie a klubu – spresní organizátor.</w:t>
            </w:r>
          </w:p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Tréneri sú počas celej súťaže zodpovední za svoje pretekárky.</w:t>
            </w:r>
          </w:p>
        </w:tc>
      </w:tr>
      <w:tr w:rsidR="001361DC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1DC" w:rsidRPr="00050E62" w:rsidRDefault="001361DC" w:rsidP="00B06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NOMINÁCIA ROZHODKÝŇ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61DC" w:rsidRDefault="001361DC" w:rsidP="001361DC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>
              <w:rPr>
                <w:rFonts w:cs="Arial"/>
                <w:szCs w:val="22"/>
                <w:lang w:val="sk-SK"/>
              </w:rPr>
              <w:t>hlavná rozhodkyňa: Soňa Kremnická</w:t>
            </w:r>
          </w:p>
          <w:p w:rsidR="005E5803" w:rsidRPr="001E7F23" w:rsidRDefault="001361DC" w:rsidP="001361DC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 w:rsidRPr="001E7F23">
              <w:rPr>
                <w:rFonts w:cs="Arial"/>
                <w:szCs w:val="22"/>
                <w:lang w:val="sk-SK"/>
              </w:rPr>
              <w:t xml:space="preserve">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551"/>
              <w:gridCol w:w="2552"/>
              <w:gridCol w:w="2696"/>
            </w:tblGrid>
            <w:tr w:rsidR="005E5803" w:rsidRPr="00886A41" w:rsidTr="00D26811">
              <w:trPr>
                <w:trHeight w:val="376"/>
              </w:trPr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jc w:val="center"/>
                    <w:rPr>
                      <w:rFonts w:cstheme="minorHAnsi"/>
                      <w:b/>
                    </w:rPr>
                  </w:pPr>
                  <w:r w:rsidRPr="00886A41">
                    <w:rPr>
                      <w:rFonts w:cstheme="minorHAnsi"/>
                      <w:b/>
                    </w:rPr>
                    <w:t>Náradie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FF0000"/>
                    </w:rPr>
                  </w:pPr>
                  <w:r w:rsidRPr="00886A41">
                    <w:rPr>
                      <w:rFonts w:cstheme="minorHAnsi"/>
                      <w:b/>
                      <w:color w:val="FF0000"/>
                    </w:rPr>
                    <w:t>D1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FF0000"/>
                    </w:rPr>
                  </w:pPr>
                  <w:r w:rsidRPr="00886A41">
                    <w:rPr>
                      <w:rFonts w:cstheme="minorHAnsi"/>
                      <w:b/>
                      <w:color w:val="FF0000"/>
                    </w:rPr>
                    <w:t>D2/E1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FF0000"/>
                    </w:rPr>
                  </w:pPr>
                  <w:r w:rsidRPr="00886A41">
                    <w:rPr>
                      <w:rFonts w:cstheme="minorHAnsi"/>
                      <w:b/>
                      <w:color w:val="FF0000"/>
                    </w:rPr>
                    <w:t>E2</w:t>
                  </w: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lastRenderedPageBreak/>
                    <w:t>Preskok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005A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Korpová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Dominika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005A3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Alena </w:t>
                  </w:r>
                  <w:proofErr w:type="spellStart"/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Babb</w:t>
                  </w:r>
                  <w:proofErr w:type="spellEnd"/>
                </w:p>
                <w:p w:rsidR="005E5803" w:rsidRPr="00886A41" w:rsidRDefault="005E5803" w:rsidP="005E5803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Default="005E5803" w:rsidP="005E5803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>Supeková Petra</w:t>
                  </w:r>
                </w:p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t xml:space="preserve">Bradlá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>Galátová</w:t>
                  </w:r>
                  <w:proofErr w:type="spellEnd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 xml:space="preserve"> Zuzana</w:t>
                  </w:r>
                </w:p>
                <w:p w:rsidR="005E5803" w:rsidRPr="00886A41" w:rsidRDefault="005E5803" w:rsidP="005E5803">
                  <w:pPr>
                    <w:spacing w:after="0" w:line="240" w:lineRule="auto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>Strmenská</w:t>
                  </w:r>
                  <w:proofErr w:type="spellEnd"/>
                  <w:r w:rsidRPr="00886A41">
                    <w:rPr>
                      <w:rFonts w:cstheme="minorHAnsi"/>
                      <w:b/>
                      <w:sz w:val="24"/>
                      <w:szCs w:val="24"/>
                    </w:rPr>
                    <w:t xml:space="preserve"> Dagmar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E580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t>Kladina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Kremnická Soňa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005A3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886A4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Kotuličová</w:t>
                  </w:r>
                  <w:proofErr w:type="spellEnd"/>
                  <w:r w:rsidRPr="00886A4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Viera</w:t>
                  </w:r>
                </w:p>
                <w:p w:rsidR="005E5803" w:rsidRPr="00886A41" w:rsidRDefault="005E580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Zavadzanová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Lucia</w:t>
                  </w:r>
                </w:p>
              </w:tc>
            </w:tr>
            <w:tr w:rsidR="005E5803" w:rsidRPr="00886A41" w:rsidTr="00D26811">
              <w:tc>
                <w:tcPr>
                  <w:tcW w:w="1413" w:type="dxa"/>
                  <w:shd w:val="clear" w:color="auto" w:fill="auto"/>
                </w:tcPr>
                <w:p w:rsidR="005E5803" w:rsidRPr="00886A41" w:rsidRDefault="005E5803" w:rsidP="005E5803">
                  <w:pPr>
                    <w:spacing w:after="0"/>
                    <w:rPr>
                      <w:rFonts w:cstheme="minorHAnsi"/>
                      <w:b/>
                      <w:color w:val="00B0F0"/>
                    </w:rPr>
                  </w:pPr>
                  <w:r w:rsidRPr="00886A41">
                    <w:rPr>
                      <w:rFonts w:cstheme="minorHAnsi"/>
                      <w:b/>
                      <w:color w:val="00B0F0"/>
                    </w:rPr>
                    <w:t>Prostné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5E5803" w:rsidRPr="00886A41" w:rsidRDefault="005005A3" w:rsidP="005005A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sz w:val="24"/>
                      <w:szCs w:val="24"/>
                    </w:rPr>
                    <w:t>Černáková Michaela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5E5803" w:rsidRPr="00D50748" w:rsidRDefault="005005A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Rybárová Katarína</w:t>
                  </w:r>
                </w:p>
              </w:tc>
              <w:tc>
                <w:tcPr>
                  <w:tcW w:w="2696" w:type="dxa"/>
                  <w:shd w:val="clear" w:color="auto" w:fill="auto"/>
                </w:tcPr>
                <w:p w:rsidR="005E5803" w:rsidRPr="00886A41" w:rsidRDefault="005005A3" w:rsidP="005E5803">
                  <w:pPr>
                    <w:spacing w:after="0" w:line="240" w:lineRule="auto"/>
                    <w:rPr>
                      <w:rFonts w:cstheme="minorHAnsi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theme="minorHAnsi"/>
                      <w:b/>
                      <w:sz w:val="24"/>
                      <w:szCs w:val="24"/>
                    </w:rPr>
                    <w:t>Korenáčková</w:t>
                  </w:r>
                  <w:proofErr w:type="spellEnd"/>
                  <w:r>
                    <w:rPr>
                      <w:rFonts w:cstheme="minorHAnsi"/>
                      <w:b/>
                      <w:sz w:val="24"/>
                      <w:szCs w:val="24"/>
                    </w:rPr>
                    <w:t xml:space="preserve"> Tamara</w:t>
                  </w:r>
                </w:p>
              </w:tc>
            </w:tr>
          </w:tbl>
          <w:p w:rsidR="005E5803" w:rsidRPr="001E7F23" w:rsidRDefault="001361DC" w:rsidP="001361DC">
            <w:pPr>
              <w:pStyle w:val="Zkladntext2"/>
              <w:tabs>
                <w:tab w:val="left" w:pos="2835"/>
              </w:tabs>
              <w:spacing w:before="60"/>
              <w:rPr>
                <w:rFonts w:cs="Arial"/>
                <w:szCs w:val="22"/>
                <w:lang w:val="sk-SK"/>
              </w:rPr>
            </w:pPr>
            <w:r w:rsidRPr="001E7F23">
              <w:rPr>
                <w:rFonts w:cs="Arial"/>
                <w:szCs w:val="22"/>
                <w:lang w:val="sk-SK"/>
              </w:rPr>
              <w:t xml:space="preserve">    </w:t>
            </w:r>
          </w:p>
          <w:p w:rsidR="005E5803" w:rsidRDefault="005E5803" w:rsidP="005E5803">
            <w:pPr>
              <w:spacing w:after="0"/>
              <w:rPr>
                <w:rFonts w:cstheme="minorHAnsi"/>
                <w:sz w:val="24"/>
                <w:szCs w:val="28"/>
              </w:rPr>
            </w:pPr>
            <w:proofErr w:type="spellStart"/>
            <w:r w:rsidRPr="00886A41">
              <w:rPr>
                <w:rFonts w:cstheme="minorHAnsi"/>
                <w:sz w:val="24"/>
                <w:szCs w:val="28"/>
              </w:rPr>
              <w:t>Nahradníčky</w:t>
            </w:r>
            <w:proofErr w:type="spellEnd"/>
            <w:r w:rsidRPr="00886A41">
              <w:rPr>
                <w:rFonts w:cstheme="minorHAnsi"/>
                <w:sz w:val="24"/>
                <w:szCs w:val="28"/>
              </w:rPr>
              <w:t xml:space="preserve"> :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  <w:r w:rsidR="005005A3">
              <w:rPr>
                <w:rFonts w:cstheme="minorHAnsi"/>
                <w:sz w:val="24"/>
                <w:szCs w:val="28"/>
              </w:rPr>
              <w:t xml:space="preserve"> Filová, </w:t>
            </w:r>
            <w:proofErr w:type="spellStart"/>
            <w:r w:rsidR="005005A3">
              <w:rPr>
                <w:rFonts w:cstheme="minorHAnsi"/>
                <w:sz w:val="24"/>
                <w:szCs w:val="28"/>
              </w:rPr>
              <w:t>Korpa</w:t>
            </w:r>
            <w:proofErr w:type="spellEnd"/>
            <w:r w:rsidR="005005A3">
              <w:rPr>
                <w:rFonts w:cstheme="minorHAnsi"/>
                <w:sz w:val="24"/>
                <w:szCs w:val="28"/>
              </w:rPr>
              <w:t xml:space="preserve">, </w:t>
            </w:r>
            <w:proofErr w:type="spellStart"/>
            <w:r w:rsidR="005005A3">
              <w:rPr>
                <w:rFonts w:cstheme="minorHAnsi"/>
                <w:sz w:val="24"/>
                <w:szCs w:val="28"/>
              </w:rPr>
              <w:t>Koštialová</w:t>
            </w:r>
            <w:proofErr w:type="spellEnd"/>
          </w:p>
          <w:p w:rsidR="001361DC" w:rsidRPr="005005A3" w:rsidRDefault="005005A3" w:rsidP="005E5803">
            <w:pPr>
              <w:spacing w:after="0"/>
              <w:rPr>
                <w:rFonts w:cstheme="minorHAnsi"/>
                <w:sz w:val="24"/>
                <w:szCs w:val="28"/>
              </w:rPr>
            </w:pPr>
            <w:proofErr w:type="spellStart"/>
            <w:r>
              <w:rPr>
                <w:rFonts w:cstheme="minorHAnsi"/>
                <w:sz w:val="24"/>
                <w:szCs w:val="28"/>
              </w:rPr>
              <w:t>Petle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 / </w:t>
            </w:r>
            <w:r w:rsidR="005E5803">
              <w:rPr>
                <w:rFonts w:cstheme="minorHAnsi"/>
                <w:sz w:val="24"/>
                <w:szCs w:val="28"/>
              </w:rPr>
              <w:t>Žr</w:t>
            </w:r>
            <w:r>
              <w:rPr>
                <w:rFonts w:cstheme="minorHAnsi"/>
                <w:sz w:val="24"/>
                <w:szCs w:val="28"/>
              </w:rPr>
              <w:t xml:space="preserve">ď : </w:t>
            </w:r>
            <w:proofErr w:type="spellStart"/>
            <w:r>
              <w:rPr>
                <w:rFonts w:cstheme="minorHAnsi"/>
                <w:sz w:val="24"/>
                <w:szCs w:val="28"/>
              </w:rPr>
              <w:t>Galátová</w:t>
            </w:r>
            <w:proofErr w:type="spellEnd"/>
            <w:r>
              <w:rPr>
                <w:rFonts w:cstheme="minorHAnsi"/>
                <w:sz w:val="24"/>
                <w:szCs w:val="28"/>
              </w:rPr>
              <w:t xml:space="preserve">, Černáková, Rybárová,  </w:t>
            </w:r>
            <w:proofErr w:type="spellStart"/>
            <w:r>
              <w:rPr>
                <w:rFonts w:cstheme="minorHAnsi"/>
                <w:sz w:val="24"/>
                <w:szCs w:val="28"/>
              </w:rPr>
              <w:t>Korpová</w:t>
            </w:r>
            <w:proofErr w:type="spellEnd"/>
          </w:p>
          <w:p w:rsidR="005E5803" w:rsidRPr="00B06236" w:rsidRDefault="005E5803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lastRenderedPageBreak/>
              <w:t>SPRACOVANIE OSOBNÝCH ÚDAJOV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1361DC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361D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 zákonom č. 18/2018 Z. z. o ochrane osobných údajov a o zmene a doplnení niektorých zákonov. Informácie o spracúvaní osobných údajov dotknutých osôb zverejňuje usporiadateľ na svojom webovom sídle, prípadne sú dostupné vo fyzickej podobe v jeho sídle. Informácie o spracúvaní osobných údajov dotknutých osôb zo strany Slovenskej gymnastickej federácie sú zverejnené na webovom sídle www.sgf.sk v sekcii SGF – GDPR – ochrana osobných údajov.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DOPING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Zakázaný</w:t>
            </w:r>
          </w:p>
        </w:tc>
      </w:tr>
      <w:tr w:rsidR="00B06236" w:rsidRPr="00B06236" w:rsidTr="006028FE">
        <w:trPr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050E62" w:rsidRDefault="00B06236" w:rsidP="00B062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050E62">
              <w:rPr>
                <w:rFonts w:ascii="Arial" w:eastAsia="Times New Roman" w:hAnsi="Arial" w:cs="Arial"/>
                <w:b/>
                <w:bCs/>
                <w:smallCaps/>
                <w:color w:val="000000"/>
                <w:sz w:val="20"/>
                <w:szCs w:val="20"/>
                <w:lang w:eastAsia="sk-SK"/>
              </w:rPr>
              <w:t>VÝSLEDKY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6236" w:rsidRPr="00B06236" w:rsidRDefault="00B06236" w:rsidP="00B0623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sk-SK"/>
              </w:rPr>
            </w:pPr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 xml:space="preserve">Usporiadateľ zašle v elektronickej podobe na Se SGF a zúčastneným klubom ihneď po ukončení súťaže. Se SGF uverejní výsledky na stránke </w:t>
            </w:r>
            <w:hyperlink r:id="rId9" w:history="1">
              <w:r w:rsidRPr="00B06236">
                <w:rPr>
                  <w:rFonts w:ascii="Arial" w:eastAsia="Times New Roman" w:hAnsi="Arial" w:cs="Arial"/>
                  <w:color w:val="0000FF"/>
                  <w:u w:val="single"/>
                  <w:lang w:eastAsia="sk-SK"/>
                </w:rPr>
                <w:t>www.sgf.sk</w:t>
              </w:r>
            </w:hyperlink>
            <w:r w:rsidRPr="00B06236">
              <w:rPr>
                <w:rFonts w:ascii="Arial" w:eastAsia="Times New Roman" w:hAnsi="Arial" w:cs="Arial"/>
                <w:color w:val="000000"/>
                <w:lang w:eastAsia="sk-SK"/>
              </w:rPr>
              <w:t> </w:t>
            </w:r>
          </w:p>
        </w:tc>
      </w:tr>
    </w:tbl>
    <w:p w:rsidR="00B06236" w:rsidRPr="00B06236" w:rsidRDefault="00B06236" w:rsidP="00B06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06236" w:rsidRDefault="00B06236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06236">
        <w:rPr>
          <w:rFonts w:ascii="Arial" w:eastAsia="Times New Roman" w:hAnsi="Arial" w:cs="Arial"/>
          <w:color w:val="000000"/>
          <w:lang w:eastAsia="sk-SK"/>
        </w:rPr>
        <w:t>         </w:t>
      </w: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6028FE" w:rsidRDefault="006028FE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B06236" w:rsidRDefault="00F05887" w:rsidP="00F05887">
      <w:pPr>
        <w:pStyle w:val="Bezriadkovania"/>
        <w:rPr>
          <w:lang w:eastAsia="sk-SK"/>
        </w:rPr>
      </w:pPr>
      <w:r>
        <w:rPr>
          <w:lang w:eastAsia="sk-SK"/>
        </w:rPr>
        <w:t xml:space="preserve">                Stanislav Kútik</w:t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="0000292D">
        <w:rPr>
          <w:lang w:eastAsia="sk-SK"/>
        </w:rPr>
        <w:t xml:space="preserve">           </w:t>
      </w:r>
      <w:r w:rsidR="00ED419F">
        <w:rPr>
          <w:lang w:eastAsia="sk-SK"/>
        </w:rPr>
        <w:t xml:space="preserve">               </w:t>
      </w:r>
      <w:r w:rsidR="0000292D">
        <w:rPr>
          <w:lang w:eastAsia="sk-SK"/>
        </w:rPr>
        <w:t xml:space="preserve"> </w:t>
      </w:r>
      <w:r>
        <w:rPr>
          <w:lang w:eastAsia="sk-SK"/>
        </w:rPr>
        <w:t xml:space="preserve">Katarína </w:t>
      </w:r>
      <w:proofErr w:type="spellStart"/>
      <w:r>
        <w:rPr>
          <w:lang w:eastAsia="sk-SK"/>
        </w:rPr>
        <w:t>Krekáňová</w:t>
      </w:r>
      <w:proofErr w:type="spellEnd"/>
      <w:r>
        <w:rPr>
          <w:lang w:eastAsia="sk-SK"/>
        </w:rPr>
        <w:tab/>
      </w:r>
    </w:p>
    <w:p w:rsidR="00B06236" w:rsidRPr="00B06236" w:rsidRDefault="00F05887" w:rsidP="00F05887">
      <w:pPr>
        <w:pStyle w:val="Bezriadkovania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lang w:eastAsia="sk-SK"/>
        </w:rPr>
        <w:t xml:space="preserve">           </w:t>
      </w:r>
      <w:r w:rsidR="00B06236" w:rsidRPr="00B06236">
        <w:rPr>
          <w:lang w:eastAsia="sk-SK"/>
        </w:rPr>
        <w:t>Predseda/-</w:t>
      </w:r>
      <w:proofErr w:type="spellStart"/>
      <w:r w:rsidR="00B06236" w:rsidRPr="00B06236">
        <w:rPr>
          <w:lang w:eastAsia="sk-SK"/>
        </w:rPr>
        <w:t>níčka</w:t>
      </w:r>
      <w:proofErr w:type="spellEnd"/>
      <w:r w:rsidR="00B06236" w:rsidRPr="00B06236">
        <w:rPr>
          <w:lang w:eastAsia="sk-SK"/>
        </w:rPr>
        <w:t xml:space="preserve"> sekcie</w:t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  <w:t>           </w:t>
      </w:r>
      <w:r>
        <w:rPr>
          <w:lang w:eastAsia="sk-SK"/>
        </w:rPr>
        <w:t xml:space="preserve">                             </w:t>
      </w:r>
      <w:r w:rsidR="0000292D">
        <w:rPr>
          <w:lang w:eastAsia="sk-SK"/>
        </w:rPr>
        <w:t xml:space="preserve">              </w:t>
      </w:r>
      <w:r>
        <w:rPr>
          <w:lang w:eastAsia="sk-SK"/>
        </w:rPr>
        <w:t xml:space="preserve">   </w:t>
      </w:r>
      <w:r w:rsidR="00B06236" w:rsidRPr="00B06236">
        <w:rPr>
          <w:lang w:eastAsia="sk-SK"/>
        </w:rPr>
        <w:t>Riaditeľ/-ka súťaže</w:t>
      </w:r>
      <w:r w:rsidR="00B06236" w:rsidRPr="00B06236">
        <w:rPr>
          <w:lang w:eastAsia="sk-SK"/>
        </w:rPr>
        <w:tab/>
      </w:r>
      <w:r w:rsidR="00B06236" w:rsidRPr="00B06236">
        <w:rPr>
          <w:lang w:eastAsia="sk-SK"/>
        </w:rPr>
        <w:tab/>
        <w:t xml:space="preserve">         </w:t>
      </w:r>
      <w:r w:rsidR="00B06236" w:rsidRPr="00B06236">
        <w:rPr>
          <w:lang w:eastAsia="sk-SK"/>
        </w:rPr>
        <w:tab/>
        <w:t xml:space="preserve">                        </w:t>
      </w:r>
      <w:r w:rsidR="00B06236" w:rsidRPr="00B06236">
        <w:rPr>
          <w:lang w:eastAsia="sk-SK"/>
        </w:rPr>
        <w:tab/>
        <w:t>                                                                                  </w:t>
      </w:r>
    </w:p>
    <w:p w:rsidR="00F05887" w:rsidRDefault="00B06236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  <w:r w:rsidRPr="00B06236">
        <w:rPr>
          <w:rFonts w:ascii="Arial" w:eastAsia="Times New Roman" w:hAnsi="Arial" w:cs="Arial"/>
          <w:color w:val="000000"/>
          <w:lang w:eastAsia="sk-SK"/>
        </w:rPr>
        <w:t>                                                             </w:t>
      </w:r>
      <w:r w:rsidR="00F05887">
        <w:rPr>
          <w:rFonts w:ascii="Arial" w:eastAsia="Times New Roman" w:hAnsi="Arial" w:cs="Arial"/>
          <w:color w:val="000000"/>
          <w:lang w:eastAsia="sk-SK"/>
        </w:rPr>
        <w:t xml:space="preserve">            </w:t>
      </w:r>
    </w:p>
    <w:p w:rsidR="00F05887" w:rsidRDefault="00F05887" w:rsidP="00B06236">
      <w:pPr>
        <w:spacing w:after="200" w:line="240" w:lineRule="auto"/>
        <w:rPr>
          <w:rFonts w:ascii="Arial" w:eastAsia="Times New Roman" w:hAnsi="Arial" w:cs="Arial"/>
          <w:color w:val="000000"/>
          <w:lang w:eastAsia="sk-SK"/>
        </w:rPr>
      </w:pPr>
    </w:p>
    <w:p w:rsidR="00F05887" w:rsidRDefault="0000292D" w:rsidP="0000292D">
      <w:pPr>
        <w:spacing w:after="200" w:line="240" w:lineRule="auto"/>
        <w:jc w:val="center"/>
        <w:rPr>
          <w:rFonts w:ascii="Arial" w:eastAsia="Times New Roman" w:hAnsi="Arial" w:cs="Arial"/>
          <w:color w:val="000000"/>
          <w:lang w:eastAsia="sk-SK"/>
        </w:rPr>
      </w:pPr>
      <w:r w:rsidRPr="0000292D">
        <w:rPr>
          <w:rFonts w:ascii="Arial" w:eastAsia="Times New Roman" w:hAnsi="Arial" w:cs="Arial"/>
          <w:noProof/>
          <w:color w:val="000000"/>
          <w:lang w:eastAsia="sk-SK"/>
        </w:rPr>
        <w:drawing>
          <wp:inline distT="0" distB="0" distL="0" distR="0">
            <wp:extent cx="2647950" cy="203854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87" cy="205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5887" w:rsidSect="006028FE">
      <w:pgSz w:w="11906" w:h="16838"/>
      <w:pgMar w:top="567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51D23"/>
    <w:multiLevelType w:val="multilevel"/>
    <w:tmpl w:val="06C2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36"/>
    <w:rsid w:val="0000292D"/>
    <w:rsid w:val="00050E62"/>
    <w:rsid w:val="001361DC"/>
    <w:rsid w:val="00141C28"/>
    <w:rsid w:val="0022447B"/>
    <w:rsid w:val="002A2372"/>
    <w:rsid w:val="00354355"/>
    <w:rsid w:val="0038199E"/>
    <w:rsid w:val="003B033E"/>
    <w:rsid w:val="003C4BAC"/>
    <w:rsid w:val="00407595"/>
    <w:rsid w:val="00436A2A"/>
    <w:rsid w:val="005005A3"/>
    <w:rsid w:val="00526AB3"/>
    <w:rsid w:val="005E5803"/>
    <w:rsid w:val="006028FE"/>
    <w:rsid w:val="00611B7C"/>
    <w:rsid w:val="0071250A"/>
    <w:rsid w:val="007967A6"/>
    <w:rsid w:val="0083560E"/>
    <w:rsid w:val="00890927"/>
    <w:rsid w:val="008D0316"/>
    <w:rsid w:val="008E7C67"/>
    <w:rsid w:val="00903723"/>
    <w:rsid w:val="00A13B0A"/>
    <w:rsid w:val="00A323FD"/>
    <w:rsid w:val="00B06236"/>
    <w:rsid w:val="00B302A3"/>
    <w:rsid w:val="00B47279"/>
    <w:rsid w:val="00B50E1B"/>
    <w:rsid w:val="00C1078C"/>
    <w:rsid w:val="00C11BC7"/>
    <w:rsid w:val="00D1171C"/>
    <w:rsid w:val="00E5793C"/>
    <w:rsid w:val="00ED419F"/>
    <w:rsid w:val="00F05887"/>
    <w:rsid w:val="00F553A1"/>
    <w:rsid w:val="00FE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71361-3C3E-40A4-BACB-0DD4D706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B062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B0623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0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06236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B06236"/>
  </w:style>
  <w:style w:type="paragraph" w:styleId="Bezriadkovania">
    <w:name w:val="No Spacing"/>
    <w:uiPriority w:val="1"/>
    <w:qFormat/>
    <w:rsid w:val="007967A6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2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92D"/>
    <w:rPr>
      <w:rFonts w:ascii="Segoe UI" w:hAnsi="Segoe UI" w:cs="Segoe UI"/>
      <w:sz w:val="18"/>
      <w:szCs w:val="18"/>
    </w:rPr>
  </w:style>
  <w:style w:type="paragraph" w:styleId="Zkladntext2">
    <w:name w:val="Body Text 2"/>
    <w:basedOn w:val="Normlny"/>
    <w:link w:val="Zkladntext2Char"/>
    <w:rsid w:val="001361DC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Zkladntext2Char">
    <w:name w:val="Základný text 2 Char"/>
    <w:basedOn w:val="Predvolenpsmoodseku"/>
    <w:link w:val="Zkladntext2"/>
    <w:rsid w:val="001361DC"/>
    <w:rPr>
      <w:rFonts w:ascii="Arial" w:eastAsia="Times New Roman" w:hAnsi="Arial" w:cs="Times New Roman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3303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e@azet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gfpreteky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sgf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SGF-Hana</dc:creator>
  <cp:keywords/>
  <dc:description/>
  <cp:lastModifiedBy>Ja</cp:lastModifiedBy>
  <cp:revision>8</cp:revision>
  <cp:lastPrinted>2020-02-19T07:15:00Z</cp:lastPrinted>
  <dcterms:created xsi:type="dcterms:W3CDTF">2022-04-26T11:01:00Z</dcterms:created>
  <dcterms:modified xsi:type="dcterms:W3CDTF">2022-05-14T09:09:00Z</dcterms:modified>
</cp:coreProperties>
</file>